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D74D" w14:textId="210CA118" w:rsidR="0067685E" w:rsidRPr="009F1DF2" w:rsidRDefault="005D7F93">
      <w:pPr>
        <w:rPr>
          <w:rFonts w:ascii="Times New Roman" w:hAnsi="Times New Roman" w:cs="Times New Roman"/>
          <w:sz w:val="96"/>
          <w:szCs w:val="96"/>
          <w:lang w:val="ro-MD"/>
        </w:rPr>
      </w:pPr>
      <w:r w:rsidRPr="009F1DF2">
        <w:rPr>
          <w:rFonts w:ascii="Times New Roman" w:hAnsi="Times New Roman" w:cs="Times New Roman"/>
          <w:sz w:val="96"/>
          <w:szCs w:val="96"/>
          <w:lang w:val="ro-MD"/>
        </w:rPr>
        <w:t>5. Mi se satură sufletul ca de niște bucate grase și miezoase și gura mea Te va lăuda cu buze pline de bucurie.</w:t>
      </w:r>
    </w:p>
    <w:p w14:paraId="7C8CDB19" w14:textId="728AC78E" w:rsidR="005D7F93" w:rsidRPr="009F1DF2" w:rsidRDefault="005D7F93">
      <w:pPr>
        <w:rPr>
          <w:rFonts w:ascii="Times New Roman" w:hAnsi="Times New Roman" w:cs="Times New Roman"/>
          <w:sz w:val="96"/>
          <w:szCs w:val="96"/>
          <w:lang w:val="ro-MD"/>
        </w:rPr>
      </w:pPr>
      <w:r w:rsidRPr="009F1DF2">
        <w:rPr>
          <w:rFonts w:ascii="Times New Roman" w:hAnsi="Times New Roman" w:cs="Times New Roman"/>
          <w:sz w:val="96"/>
          <w:szCs w:val="96"/>
          <w:lang w:val="ro-MD"/>
        </w:rPr>
        <w:t>6. Chiar în așternutul meu îmi aduc aminte de Tine și în timpul vegherilor nopții mă gândesc la Tine.</w:t>
      </w:r>
    </w:p>
    <w:sectPr w:rsidR="005D7F93" w:rsidRPr="009F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E"/>
    <w:rsid w:val="00190CD9"/>
    <w:rsid w:val="005D7F93"/>
    <w:rsid w:val="0067685E"/>
    <w:rsid w:val="009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3A07"/>
  <w15:chartTrackingRefBased/>
  <w15:docId w15:val="{CB096185-C8C3-427A-8D82-0CC5768F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2023-03-12T09:48:00Z</dcterms:created>
  <dcterms:modified xsi:type="dcterms:W3CDTF">2023-03-12T10:01:00Z</dcterms:modified>
</cp:coreProperties>
</file>